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CA" w:rsidRPr="00761947" w:rsidRDefault="00CD2FCA" w:rsidP="00CD2FCA">
      <w:pPr>
        <w:widowControl/>
        <w:spacing w:before="240" w:after="240" w:line="400" w:lineRule="exact"/>
        <w:jc w:val="center"/>
        <w:rPr>
          <w:rFonts w:ascii="標楷體" w:eastAsia="標楷體" w:hAnsi="標楷體" w:cs="新細明體"/>
          <w:color w:val="1C1E21"/>
          <w:kern w:val="0"/>
          <w:sz w:val="32"/>
          <w:szCs w:val="32"/>
        </w:rPr>
      </w:pPr>
      <w:r w:rsidRPr="00761947">
        <w:rPr>
          <w:rFonts w:ascii="標楷體" w:eastAsia="標楷體" w:hAnsi="標楷體" w:cs="新細明體" w:hint="eastAsia"/>
          <w:color w:val="1C1E21"/>
          <w:kern w:val="0"/>
          <w:sz w:val="32"/>
          <w:szCs w:val="32"/>
        </w:rPr>
        <w:t>嘉義縣番路鄉內甕</w:t>
      </w:r>
      <w:r w:rsidRPr="00761947">
        <w:rPr>
          <w:rFonts w:ascii="標楷體" w:eastAsia="標楷體" w:hAnsi="標楷體" w:cs="新細明體"/>
          <w:color w:val="1C1E21"/>
          <w:kern w:val="0"/>
          <w:sz w:val="32"/>
          <w:szCs w:val="32"/>
        </w:rPr>
        <w:t>國</w:t>
      </w:r>
      <w:r w:rsidRPr="00761947">
        <w:rPr>
          <w:rFonts w:ascii="標楷體" w:eastAsia="標楷體" w:hAnsi="標楷體" w:cs="新細明體" w:hint="eastAsia"/>
          <w:color w:val="1C1E21"/>
          <w:kern w:val="0"/>
          <w:sz w:val="32"/>
          <w:szCs w:val="32"/>
        </w:rPr>
        <w:t>民</w:t>
      </w:r>
      <w:r w:rsidRPr="00761947">
        <w:rPr>
          <w:rFonts w:ascii="標楷體" w:eastAsia="標楷體" w:hAnsi="標楷體" w:cs="新細明體"/>
          <w:color w:val="1C1E21"/>
          <w:kern w:val="0"/>
          <w:sz w:val="32"/>
          <w:szCs w:val="32"/>
        </w:rPr>
        <w:t>小</w:t>
      </w:r>
      <w:r w:rsidR="004F72DA">
        <w:rPr>
          <w:rFonts w:ascii="標楷體" w:eastAsia="標楷體" w:hAnsi="標楷體" w:cs="新細明體" w:hint="eastAsia"/>
          <w:color w:val="1C1E21"/>
          <w:kern w:val="0"/>
          <w:sz w:val="32"/>
          <w:szCs w:val="32"/>
        </w:rPr>
        <w:t>學六十週年校慶「傑出校友」選拔</w:t>
      </w:r>
      <w:r w:rsidRPr="00761947">
        <w:rPr>
          <w:rFonts w:ascii="標楷體" w:eastAsia="標楷體" w:hAnsi="標楷體" w:cs="新細明體" w:hint="eastAsia"/>
          <w:color w:val="1C1E21"/>
          <w:kern w:val="0"/>
          <w:sz w:val="32"/>
          <w:szCs w:val="32"/>
        </w:rPr>
        <w:t>辦法</w:t>
      </w:r>
    </w:p>
    <w:p w:rsidR="004F72DA" w:rsidRPr="00FC5822" w:rsidRDefault="00CD2FCA" w:rsidP="00FC5822">
      <w:pPr>
        <w:pStyle w:val="aa"/>
        <w:widowControl/>
        <w:numPr>
          <w:ilvl w:val="0"/>
          <w:numId w:val="1"/>
        </w:numPr>
        <w:spacing w:before="240" w:after="240" w:line="220" w:lineRule="exact"/>
        <w:ind w:leftChars="0"/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目的：為表彰本校傑出校友對社會、國家之貢獻，肯定其成就，藉以啟發</w:t>
      </w:r>
    </w:p>
    <w:p w:rsidR="00CD2FCA" w:rsidRPr="00FC5822" w:rsidRDefault="00FC5822" w:rsidP="00FC5822">
      <w:pPr>
        <w:pStyle w:val="aa"/>
        <w:widowControl/>
        <w:spacing w:before="240" w:after="240" w:line="220" w:lineRule="exact"/>
        <w:ind w:leftChars="0" w:left="720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 xml:space="preserve">      </w:t>
      </w:r>
      <w:r w:rsidR="00CD2FCA"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並樹立內甕學子學習楷模之傳承。</w:t>
      </w:r>
    </w:p>
    <w:p w:rsidR="00FC5822" w:rsidRPr="00FC5822" w:rsidRDefault="00FC5822" w:rsidP="00FC5822">
      <w:pPr>
        <w:pStyle w:val="aa"/>
        <w:widowControl/>
        <w:numPr>
          <w:ilvl w:val="0"/>
          <w:numId w:val="1"/>
        </w:numPr>
        <w:spacing w:before="240" w:after="240" w:line="220" w:lineRule="exact"/>
        <w:ind w:leftChars="0"/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資格：本校畢結業校友及曾就讀本校者，認同母校並具有具體貢獻或成就，</w:t>
      </w:r>
    </w:p>
    <w:p w:rsidR="00CD2FCA" w:rsidRPr="00FC5822" w:rsidRDefault="00FC5822" w:rsidP="00FC5822">
      <w:pPr>
        <w:pStyle w:val="aa"/>
        <w:widowControl/>
        <w:spacing w:before="240" w:after="240" w:line="220" w:lineRule="exact"/>
        <w:ind w:leftChars="0" w:left="720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 xml:space="preserve">      </w:t>
      </w:r>
      <w:r w:rsidR="00152540"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足為楷模者，皆可被推薦為候選人。</w:t>
      </w:r>
    </w:p>
    <w:p w:rsidR="00CD2FCA" w:rsidRPr="00FC5822" w:rsidRDefault="004F72DA" w:rsidP="00FC5822">
      <w:pPr>
        <w:widowControl/>
        <w:spacing w:before="240" w:after="240" w:line="220" w:lineRule="exact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三、遴選條件：凡具有下列各項條件者，均可參加</w:t>
      </w:r>
      <w:r w:rsidR="00FC5822"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遴選</w:t>
      </w:r>
    </w:p>
    <w:p w:rsidR="00CD2FCA" w:rsidRPr="00FC5822" w:rsidRDefault="00CD2FCA" w:rsidP="00FC5822">
      <w:pPr>
        <w:widowControl/>
        <w:spacing w:before="240" w:after="240" w:line="220" w:lineRule="exact"/>
        <w:ind w:firstLineChars="218" w:firstLine="567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（一）凡在學術領域研究，具有一定水準與傑出貢獻者。</w:t>
      </w:r>
    </w:p>
    <w:p w:rsidR="00CD2FCA" w:rsidRPr="00FC5822" w:rsidRDefault="00CD2FCA" w:rsidP="00FC5822">
      <w:pPr>
        <w:widowControl/>
        <w:spacing w:before="240" w:after="240" w:line="220" w:lineRule="exact"/>
        <w:ind w:firstLineChars="218" w:firstLine="567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（二）凡在社會團體或服務機構中，品德良好，從事公益服務卓著有成效者。</w:t>
      </w:r>
    </w:p>
    <w:p w:rsidR="00CD2FCA" w:rsidRPr="00FC5822" w:rsidRDefault="00CD2FCA" w:rsidP="00FC5822">
      <w:pPr>
        <w:widowControl/>
        <w:spacing w:before="240" w:after="240" w:line="220" w:lineRule="exact"/>
        <w:ind w:firstLineChars="218" w:firstLine="567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（三）凡在技術專</w:t>
      </w:r>
      <w:proofErr w:type="gramStart"/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研</w:t>
      </w:r>
      <w:proofErr w:type="gramEnd"/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上，具有傑出表現者。</w:t>
      </w:r>
    </w:p>
    <w:p w:rsidR="00CD2FCA" w:rsidRPr="00FC5822" w:rsidRDefault="00CD2FCA" w:rsidP="00FC5822">
      <w:pPr>
        <w:widowControl/>
        <w:spacing w:before="240" w:after="240" w:line="220" w:lineRule="exact"/>
        <w:ind w:firstLineChars="218" w:firstLine="567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（四）凡在事業發展上，具有傑出表現者。</w:t>
      </w:r>
    </w:p>
    <w:p w:rsidR="00CD2FCA" w:rsidRPr="00FC5822" w:rsidRDefault="00CD2FCA" w:rsidP="00FC5822">
      <w:pPr>
        <w:widowControl/>
        <w:spacing w:before="240" w:after="240" w:line="220" w:lineRule="exact"/>
        <w:ind w:firstLineChars="218" w:firstLine="567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（五）其他各領域傑出表現者。</w:t>
      </w:r>
    </w:p>
    <w:p w:rsidR="00CD2FCA" w:rsidRPr="00FC5822" w:rsidRDefault="00CD2FCA" w:rsidP="00FC5822">
      <w:pPr>
        <w:widowControl/>
        <w:spacing w:before="240" w:after="240" w:line="220" w:lineRule="exact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四、推薦方式：</w:t>
      </w:r>
    </w:p>
    <w:p w:rsidR="00CD2FCA" w:rsidRPr="00FC5822" w:rsidRDefault="00CD2FCA" w:rsidP="00FC5822">
      <w:pPr>
        <w:widowControl/>
        <w:spacing w:before="240" w:after="240" w:line="220" w:lineRule="exact"/>
        <w:ind w:firstLineChars="218" w:firstLine="567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（一）本校校友或家長會推薦。</w:t>
      </w:r>
    </w:p>
    <w:p w:rsidR="00CD2FCA" w:rsidRPr="00FC5822" w:rsidRDefault="00CD2FCA" w:rsidP="00FC5822">
      <w:pPr>
        <w:widowControl/>
        <w:spacing w:before="240" w:after="240" w:line="220" w:lineRule="exact"/>
        <w:ind w:firstLineChars="218" w:firstLine="567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（二）本校教職員（含退休人員）推薦。</w:t>
      </w:r>
    </w:p>
    <w:p w:rsidR="00CD2FCA" w:rsidRPr="00FC5822" w:rsidRDefault="00CD2FCA" w:rsidP="00FC5822">
      <w:pPr>
        <w:widowControl/>
        <w:spacing w:before="240" w:after="240" w:line="220" w:lineRule="exact"/>
        <w:ind w:firstLineChars="218" w:firstLine="567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（三）個人自行提出申請。</w:t>
      </w:r>
    </w:p>
    <w:p w:rsidR="00CD2FCA" w:rsidRPr="00FC5822" w:rsidRDefault="00CD2FCA" w:rsidP="00FC5822">
      <w:pPr>
        <w:widowControl/>
        <w:spacing w:before="240" w:after="240" w:line="220" w:lineRule="exact"/>
        <w:ind w:firstLineChars="218" w:firstLine="567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（四）服務機關首長推薦。</w:t>
      </w:r>
    </w:p>
    <w:p w:rsidR="00CD2FCA" w:rsidRPr="00FC5822" w:rsidRDefault="00CD2FCA" w:rsidP="00FC5822">
      <w:pPr>
        <w:widowControl/>
        <w:spacing w:before="240" w:after="240" w:line="220" w:lineRule="exact"/>
        <w:ind w:firstLineChars="218" w:firstLine="567"/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（五）其他方式推薦。</w:t>
      </w:r>
    </w:p>
    <w:p w:rsidR="001D2F85" w:rsidRDefault="004F72DA" w:rsidP="001D2F85">
      <w:pPr>
        <w:widowControl/>
        <w:spacing w:before="100" w:beforeAutospacing="1" w:after="100" w:afterAutospacing="1" w:line="220" w:lineRule="exact"/>
        <w:ind w:left="525" w:hangingChars="202" w:hanging="525"/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五</w:t>
      </w:r>
      <w:r w:rsidR="001D2F85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、選拔</w:t>
      </w: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截止日期：</w:t>
      </w: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本活動傑出校友選拔，由各屆推薦若干名，</w:t>
      </w: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請將推薦表於</w:t>
      </w: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108</w:t>
      </w: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年11</w:t>
      </w:r>
    </w:p>
    <w:p w:rsidR="004F72DA" w:rsidRPr="00FC5822" w:rsidRDefault="001D2F85" w:rsidP="001D2F85">
      <w:pPr>
        <w:widowControl/>
        <w:spacing w:line="220" w:lineRule="exact"/>
        <w:ind w:left="525" w:hangingChars="202" w:hanging="525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 xml:space="preserve">                 </w:t>
      </w:r>
      <w:r w:rsidR="004F72DA"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月</w:t>
      </w:r>
      <w:r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7</w:t>
      </w:r>
      <w:r w:rsidR="004F72DA"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日</w:t>
      </w:r>
      <w:r w:rsidR="00E03ABF"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(四)</w:t>
      </w:r>
      <w:r w:rsidR="004F72DA"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前寄回內甕國小</w:t>
      </w:r>
      <w:r w:rsidR="00E03ABF"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。</w:t>
      </w:r>
      <w:bookmarkStart w:id="0" w:name="_GoBack"/>
      <w:bookmarkEnd w:id="0"/>
    </w:p>
    <w:p w:rsidR="00CD2FCA" w:rsidRPr="00FC5822" w:rsidRDefault="00FC5822" w:rsidP="00FC5822">
      <w:pPr>
        <w:widowControl/>
        <w:spacing w:before="240" w:after="240" w:line="220" w:lineRule="exact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六</w:t>
      </w:r>
      <w:r w:rsidR="00CD2FCA"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、遴選辦法：</w:t>
      </w:r>
    </w:p>
    <w:p w:rsidR="00E03ABF" w:rsidRPr="00FC5822" w:rsidRDefault="00CD2FCA" w:rsidP="00FC5822">
      <w:pPr>
        <w:widowControl/>
        <w:spacing w:before="240" w:after="240" w:line="220" w:lineRule="exact"/>
        <w:ind w:leftChars="236" w:left="787" w:hangingChars="85" w:hanging="221"/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（一）</w:t>
      </w:r>
      <w:r w:rsidR="00E03ABF"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本校組成「傑出校友審查委員會」，校長擔任總召集人，委員包括校友</w:t>
      </w:r>
    </w:p>
    <w:p w:rsidR="00E03ABF" w:rsidRPr="00FC5822" w:rsidRDefault="00E03ABF" w:rsidP="00FC5822">
      <w:pPr>
        <w:widowControl/>
        <w:spacing w:before="240" w:after="240" w:line="220" w:lineRule="exact"/>
        <w:ind w:leftChars="236" w:left="787" w:hangingChars="85" w:hanging="221"/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 xml:space="preserve">      代表2人，處室主任2人、家長會會長1人，家長會副會長1人，委員不</w:t>
      </w:r>
    </w:p>
    <w:p w:rsidR="00E03ABF" w:rsidRPr="00FC5822" w:rsidRDefault="00E03ABF" w:rsidP="00FC5822">
      <w:pPr>
        <w:widowControl/>
        <w:spacing w:before="240" w:after="240" w:line="220" w:lineRule="exact"/>
        <w:ind w:leftChars="236" w:left="787" w:hangingChars="85" w:hanging="221"/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 xml:space="preserve">      得被推薦為候選人。</w:t>
      </w:r>
    </w:p>
    <w:p w:rsidR="00CD2FCA" w:rsidRPr="00FC5822" w:rsidRDefault="00CD2FCA" w:rsidP="00FC5822">
      <w:pPr>
        <w:widowControl/>
        <w:spacing w:before="240" w:after="240" w:line="220" w:lineRule="exact"/>
        <w:ind w:leftChars="236" w:left="787" w:hangingChars="85" w:hanging="221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（二）遴選出之傑出校友於校慶前公佈並通知當選人。</w:t>
      </w:r>
    </w:p>
    <w:p w:rsidR="00CD2FCA" w:rsidRPr="00FC5822" w:rsidRDefault="00FC5822" w:rsidP="00FC5822">
      <w:pPr>
        <w:widowControl/>
        <w:spacing w:before="240" w:after="240" w:line="220" w:lineRule="exact"/>
        <w:ind w:leftChars="236" w:left="787" w:hangingChars="85" w:hanging="221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（三）傑出校友不限名額，依推薦事蹟由審查</w:t>
      </w:r>
      <w:r w:rsidR="00CD2FCA"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委員</w:t>
      </w:r>
      <w:r w:rsidR="004F72DA"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會</w:t>
      </w:r>
      <w:r w:rsidR="00CD2FCA"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票選產生。</w:t>
      </w:r>
    </w:p>
    <w:p w:rsidR="00CD2FCA" w:rsidRPr="00FC5822" w:rsidRDefault="00CD2FCA" w:rsidP="00FC5822">
      <w:pPr>
        <w:widowControl/>
        <w:spacing w:before="240" w:after="240" w:line="220" w:lineRule="exact"/>
        <w:ind w:leftChars="236" w:left="787" w:hangingChars="85" w:hanging="221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（四）獲遴選為本校傑出校友者，每人以一次為限。</w:t>
      </w:r>
    </w:p>
    <w:p w:rsidR="004F72DA" w:rsidRPr="00FC5822" w:rsidRDefault="004F72DA" w:rsidP="00FC5822">
      <w:pPr>
        <w:widowControl/>
        <w:spacing w:before="240" w:after="240" w:line="220" w:lineRule="exact"/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六、表揚方式</w:t>
      </w:r>
    </w:p>
    <w:p w:rsidR="004F72DA" w:rsidRPr="00FC5822" w:rsidRDefault="004F72DA" w:rsidP="00FC5822">
      <w:pPr>
        <w:widowControl/>
        <w:spacing w:before="240" w:after="240" w:line="220" w:lineRule="exact"/>
        <w:ind w:firstLineChars="218" w:firstLine="567"/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 xml:space="preserve"> (</w:t>
      </w:r>
      <w:proofErr w:type="gramStart"/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一</w:t>
      </w:r>
      <w:proofErr w:type="gramEnd"/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)由校長</w:t>
      </w:r>
      <w:r w:rsidR="00312F2F"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於</w:t>
      </w: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108年11月30日（星期六）六十週年校慶典禮隆重表揚，並頒贈</w:t>
      </w:r>
    </w:p>
    <w:p w:rsidR="00CD2FCA" w:rsidRPr="00FC5822" w:rsidRDefault="004F72DA" w:rsidP="00FC5822">
      <w:pPr>
        <w:widowControl/>
        <w:spacing w:before="240" w:after="240" w:line="220" w:lineRule="exact"/>
        <w:ind w:firstLineChars="218" w:firstLine="567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 xml:space="preserve">     獎牌乙座，以資鼓勵。</w:t>
      </w:r>
    </w:p>
    <w:p w:rsidR="00CD2FCA" w:rsidRPr="00FC5822" w:rsidRDefault="00F80D98" w:rsidP="00FC5822">
      <w:pPr>
        <w:widowControl/>
        <w:spacing w:before="240" w:after="240" w:line="220" w:lineRule="exact"/>
        <w:ind w:leftChars="272" w:left="653" w:firstLineChars="20" w:firstLine="52"/>
        <w:rPr>
          <w:rFonts w:ascii="標楷體" w:eastAsia="標楷體" w:hAnsi="標楷體" w:cs="新細明體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（二） 將其優良事蹟刊登於本校網站，以擴大宣傳，發揮正向影響力。</w:t>
      </w:r>
    </w:p>
    <w:p w:rsidR="00CD2FCA" w:rsidRPr="00FC5822" w:rsidRDefault="00F80D98" w:rsidP="00FC5822">
      <w:pPr>
        <w:widowControl/>
        <w:spacing w:before="240" w:after="240" w:line="220" w:lineRule="exact"/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</w:pPr>
      <w:r w:rsidRPr="00FC5822">
        <w:rPr>
          <w:rFonts w:ascii="標楷體" w:eastAsia="標楷體" w:hAnsi="標楷體" w:cs="新細明體" w:hint="eastAsia"/>
          <w:color w:val="1C1E21"/>
          <w:kern w:val="0"/>
          <w:sz w:val="26"/>
          <w:szCs w:val="26"/>
        </w:rPr>
        <w:t>七、本辦法經校務會議通過後實施，修正時亦同。</w:t>
      </w:r>
    </w:p>
    <w:p w:rsidR="004F72DA" w:rsidRPr="00216EC4" w:rsidRDefault="004F72DA" w:rsidP="00761947">
      <w:pPr>
        <w:widowControl/>
        <w:spacing w:before="240" w:after="240" w:line="280" w:lineRule="exact"/>
        <w:rPr>
          <w:rFonts w:ascii="標楷體" w:eastAsia="標楷體" w:hAnsi="標楷體" w:cs="新細明體"/>
          <w:color w:val="1C1E21"/>
          <w:kern w:val="0"/>
          <w:sz w:val="28"/>
          <w:szCs w:val="28"/>
        </w:rPr>
      </w:pPr>
    </w:p>
    <w:p w:rsidR="00152540" w:rsidRPr="00366C96" w:rsidRDefault="00211FB6" w:rsidP="005B05BF">
      <w:pPr>
        <w:spacing w:line="4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 xml:space="preserve">     </w:t>
      </w:r>
      <w:r w:rsidR="00366C96" w:rsidRPr="00366C9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66C96" w:rsidRPr="00366C96">
        <w:rPr>
          <w:rFonts w:ascii="Times New Roman" w:eastAsia="標楷體" w:hAnsi="Times New Roman" w:cs="Times New Roman" w:hint="eastAsia"/>
          <w:sz w:val="32"/>
          <w:szCs w:val="32"/>
        </w:rPr>
        <w:t>嘉義縣番路鄉內甕國民小學創校</w:t>
      </w:r>
      <w:r w:rsidR="00366C96" w:rsidRPr="00366C96">
        <w:rPr>
          <w:rFonts w:ascii="Times New Roman" w:eastAsia="標楷體" w:hAnsi="Times New Roman" w:cs="Times New Roman" w:hint="eastAsia"/>
          <w:sz w:val="32"/>
          <w:szCs w:val="32"/>
        </w:rPr>
        <w:t>60</w:t>
      </w:r>
      <w:r w:rsidR="00366C96" w:rsidRPr="00366C96">
        <w:rPr>
          <w:rFonts w:ascii="Times New Roman" w:eastAsia="標楷體" w:hAnsi="Times New Roman" w:cs="Times New Roman" w:hint="eastAsia"/>
          <w:sz w:val="32"/>
          <w:szCs w:val="32"/>
        </w:rPr>
        <w:t>週年</w:t>
      </w:r>
      <w:r w:rsidR="00152540" w:rsidRPr="00366C96">
        <w:rPr>
          <w:rFonts w:ascii="Times New Roman" w:eastAsia="標楷體" w:hAnsi="Times New Roman" w:cs="Times New Roman" w:hint="eastAsia"/>
          <w:sz w:val="32"/>
          <w:szCs w:val="32"/>
        </w:rPr>
        <w:t>校慶傑出校友推薦表</w:t>
      </w:r>
    </w:p>
    <w:tbl>
      <w:tblPr>
        <w:tblpPr w:leftFromText="180" w:rightFromText="180" w:vertAnchor="page" w:horzAnchor="margin" w:tblpY="1752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932"/>
        <w:gridCol w:w="312"/>
        <w:gridCol w:w="1244"/>
        <w:gridCol w:w="549"/>
        <w:gridCol w:w="258"/>
        <w:gridCol w:w="567"/>
        <w:gridCol w:w="426"/>
        <w:gridCol w:w="952"/>
        <w:gridCol w:w="323"/>
        <w:gridCol w:w="60"/>
        <w:gridCol w:w="2855"/>
      </w:tblGrid>
      <w:tr w:rsidR="00894FE7" w:rsidRPr="00216EC4" w:rsidTr="00894FE7">
        <w:trPr>
          <w:trHeight w:val="903"/>
        </w:trPr>
        <w:tc>
          <w:tcPr>
            <w:tcW w:w="1349" w:type="dxa"/>
            <w:vMerge w:val="restart"/>
            <w:vAlign w:val="center"/>
            <w:hideMark/>
          </w:tcPr>
          <w:p w:rsidR="00894FE7" w:rsidRPr="00216EC4" w:rsidRDefault="00894FE7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受推薦人基本資料</w:t>
            </w:r>
          </w:p>
        </w:tc>
        <w:tc>
          <w:tcPr>
            <w:tcW w:w="932" w:type="dxa"/>
            <w:vAlign w:val="center"/>
            <w:hideMark/>
          </w:tcPr>
          <w:p w:rsidR="00894FE7" w:rsidRPr="00216EC4" w:rsidRDefault="00894FE7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363" w:type="dxa"/>
            <w:gridSpan w:val="4"/>
            <w:vAlign w:val="center"/>
          </w:tcPr>
          <w:p w:rsidR="00894FE7" w:rsidRPr="00216EC4" w:rsidRDefault="00894FE7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894FE7" w:rsidRPr="00216EC4" w:rsidRDefault="00894FE7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275" w:type="dxa"/>
            <w:gridSpan w:val="2"/>
            <w:vAlign w:val="center"/>
          </w:tcPr>
          <w:p w:rsidR="00894FE7" w:rsidRPr="00216EC4" w:rsidRDefault="00894FE7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vMerge w:val="restart"/>
            <w:vAlign w:val="center"/>
          </w:tcPr>
          <w:p w:rsidR="00894FE7" w:rsidRPr="00216EC4" w:rsidRDefault="00894FE7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(相片)</w:t>
            </w:r>
          </w:p>
        </w:tc>
      </w:tr>
      <w:tr w:rsidR="00894FE7" w:rsidRPr="00216EC4" w:rsidTr="00894FE7">
        <w:trPr>
          <w:trHeight w:val="1342"/>
        </w:trPr>
        <w:tc>
          <w:tcPr>
            <w:tcW w:w="1349" w:type="dxa"/>
            <w:vMerge/>
            <w:vAlign w:val="center"/>
          </w:tcPr>
          <w:p w:rsidR="00894FE7" w:rsidRPr="00216EC4" w:rsidRDefault="00894FE7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3"/>
            <w:vMerge w:val="restart"/>
            <w:vAlign w:val="center"/>
          </w:tcPr>
          <w:p w:rsidR="00894FE7" w:rsidRPr="00216EC4" w:rsidRDefault="00894FE7" w:rsidP="00894F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於本校畢業年屆</w:t>
            </w:r>
          </w:p>
          <w:p w:rsidR="00894FE7" w:rsidRPr="00216EC4" w:rsidRDefault="00894FE7" w:rsidP="00894F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或就讀期間</w:t>
            </w:r>
          </w:p>
          <w:p w:rsidR="00894FE7" w:rsidRPr="00216EC4" w:rsidRDefault="00894FE7" w:rsidP="00894FE7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075" w:type="dxa"/>
            <w:gridSpan w:val="6"/>
            <w:vAlign w:val="center"/>
          </w:tcPr>
          <w:p w:rsidR="00894FE7" w:rsidRPr="00216EC4" w:rsidRDefault="00894FE7" w:rsidP="00894F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民國</w:t>
            </w: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年畢業</w:t>
            </w:r>
          </w:p>
          <w:p w:rsidR="00894FE7" w:rsidRPr="00216EC4" w:rsidRDefault="00894FE7" w:rsidP="00894FE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本校第</w:t>
            </w: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屆</w:t>
            </w:r>
          </w:p>
        </w:tc>
        <w:tc>
          <w:tcPr>
            <w:tcW w:w="2915" w:type="dxa"/>
            <w:gridSpan w:val="2"/>
            <w:vMerge/>
            <w:vAlign w:val="center"/>
          </w:tcPr>
          <w:p w:rsidR="00894FE7" w:rsidRPr="00216EC4" w:rsidRDefault="00894FE7" w:rsidP="00E03ABF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94FE7" w:rsidRPr="00216EC4" w:rsidTr="00894FE7">
        <w:trPr>
          <w:trHeight w:val="1032"/>
        </w:trPr>
        <w:tc>
          <w:tcPr>
            <w:tcW w:w="1349" w:type="dxa"/>
            <w:vMerge/>
            <w:vAlign w:val="center"/>
          </w:tcPr>
          <w:p w:rsidR="00894FE7" w:rsidRPr="00216EC4" w:rsidRDefault="00894FE7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3"/>
            <w:vMerge/>
            <w:vAlign w:val="center"/>
          </w:tcPr>
          <w:p w:rsidR="00894FE7" w:rsidRPr="00216EC4" w:rsidRDefault="00894FE7" w:rsidP="00E03ABF">
            <w:pPr>
              <w:spacing w:line="360" w:lineRule="auto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3075" w:type="dxa"/>
            <w:gridSpan w:val="6"/>
            <w:vAlign w:val="center"/>
          </w:tcPr>
          <w:p w:rsidR="00894FE7" w:rsidRDefault="00894FE7" w:rsidP="00894FE7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就讀期間：</w:t>
            </w:r>
          </w:p>
          <w:p w:rsidR="00894FE7" w:rsidRDefault="00894FE7" w:rsidP="00894FE7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</w:p>
          <w:p w:rsidR="00894FE7" w:rsidRPr="00216EC4" w:rsidRDefault="00894FE7" w:rsidP="00894FE7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月 止</w:t>
            </w:r>
          </w:p>
        </w:tc>
        <w:tc>
          <w:tcPr>
            <w:tcW w:w="2915" w:type="dxa"/>
            <w:gridSpan w:val="2"/>
            <w:vMerge/>
            <w:vAlign w:val="center"/>
          </w:tcPr>
          <w:p w:rsidR="00894FE7" w:rsidRPr="00216EC4" w:rsidRDefault="00894FE7" w:rsidP="00E03ABF">
            <w:pPr>
              <w:spacing w:line="360" w:lineRule="auto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216EC4" w:rsidRPr="00216EC4" w:rsidTr="00366C96">
        <w:trPr>
          <w:trHeight w:val="907"/>
        </w:trPr>
        <w:tc>
          <w:tcPr>
            <w:tcW w:w="1349" w:type="dxa"/>
            <w:vMerge/>
            <w:vAlign w:val="center"/>
          </w:tcPr>
          <w:p w:rsidR="00216EC4" w:rsidRPr="00216EC4" w:rsidRDefault="00216EC4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216EC4" w:rsidRPr="00216EC4" w:rsidRDefault="00216EC4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5990" w:type="dxa"/>
            <w:gridSpan w:val="8"/>
            <w:vAlign w:val="center"/>
          </w:tcPr>
          <w:p w:rsidR="00216EC4" w:rsidRPr="00216EC4" w:rsidRDefault="00216EC4" w:rsidP="00216EC4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16EC4" w:rsidRPr="00216EC4" w:rsidTr="00FF5F2F">
        <w:trPr>
          <w:trHeight w:val="886"/>
        </w:trPr>
        <w:tc>
          <w:tcPr>
            <w:tcW w:w="1349" w:type="dxa"/>
            <w:vMerge/>
            <w:vAlign w:val="center"/>
            <w:hideMark/>
          </w:tcPr>
          <w:p w:rsidR="00216EC4" w:rsidRPr="00216EC4" w:rsidRDefault="00216EC4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3"/>
            <w:vAlign w:val="center"/>
            <w:hideMark/>
          </w:tcPr>
          <w:p w:rsidR="00216EC4" w:rsidRPr="00216EC4" w:rsidRDefault="00216EC4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5990" w:type="dxa"/>
            <w:gridSpan w:val="8"/>
            <w:vAlign w:val="center"/>
            <w:hideMark/>
          </w:tcPr>
          <w:p w:rsidR="00216EC4" w:rsidRPr="00216EC4" w:rsidRDefault="00216EC4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16EC4" w:rsidRPr="00216EC4" w:rsidTr="00FF5F2F">
        <w:trPr>
          <w:trHeight w:val="1166"/>
        </w:trPr>
        <w:tc>
          <w:tcPr>
            <w:tcW w:w="1349" w:type="dxa"/>
            <w:vMerge/>
            <w:vAlign w:val="center"/>
            <w:hideMark/>
          </w:tcPr>
          <w:p w:rsidR="00216EC4" w:rsidRPr="00216EC4" w:rsidRDefault="00216EC4" w:rsidP="00216EC4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vAlign w:val="center"/>
            <w:hideMark/>
          </w:tcPr>
          <w:p w:rsidR="005B05BF" w:rsidRDefault="00216EC4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服務</w:t>
            </w:r>
          </w:p>
          <w:p w:rsidR="00216EC4" w:rsidRPr="00216EC4" w:rsidRDefault="00216EC4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2618" w:type="dxa"/>
            <w:gridSpan w:val="4"/>
            <w:vAlign w:val="center"/>
          </w:tcPr>
          <w:p w:rsidR="00216EC4" w:rsidRPr="00216EC4" w:rsidRDefault="00216EC4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4"/>
            <w:vAlign w:val="center"/>
            <w:hideMark/>
          </w:tcPr>
          <w:p w:rsidR="00216EC4" w:rsidRPr="00216EC4" w:rsidRDefault="00216EC4" w:rsidP="00216EC4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855" w:type="dxa"/>
            <w:vAlign w:val="center"/>
          </w:tcPr>
          <w:p w:rsidR="00216EC4" w:rsidRPr="00216EC4" w:rsidRDefault="00216EC4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52540" w:rsidRPr="00216EC4" w:rsidTr="00FF5F2F">
        <w:trPr>
          <w:trHeight w:val="2959"/>
        </w:trPr>
        <w:tc>
          <w:tcPr>
            <w:tcW w:w="1349" w:type="dxa"/>
            <w:vAlign w:val="center"/>
            <w:hideMark/>
          </w:tcPr>
          <w:p w:rsidR="00224E7B" w:rsidRDefault="00152540" w:rsidP="00366C96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具體傑出事績</w:t>
            </w:r>
          </w:p>
          <w:p w:rsidR="00152540" w:rsidRDefault="00224E7B" w:rsidP="00366C96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請條列式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列出)</w:t>
            </w:r>
          </w:p>
          <w:p w:rsidR="00224E7B" w:rsidRPr="00216EC4" w:rsidRDefault="00224E7B" w:rsidP="00366C96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478" w:type="dxa"/>
            <w:gridSpan w:val="11"/>
            <w:vAlign w:val="center"/>
          </w:tcPr>
          <w:p w:rsidR="00152540" w:rsidRPr="00216EC4" w:rsidRDefault="00152540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52540" w:rsidRPr="00216EC4" w:rsidRDefault="00152540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16EC4" w:rsidRPr="00216EC4" w:rsidTr="00366C96">
        <w:trPr>
          <w:trHeight w:val="917"/>
        </w:trPr>
        <w:tc>
          <w:tcPr>
            <w:tcW w:w="1349" w:type="dxa"/>
            <w:vAlign w:val="center"/>
            <w:hideMark/>
          </w:tcPr>
          <w:p w:rsidR="00152540" w:rsidRPr="00216EC4" w:rsidRDefault="00152540" w:rsidP="00216EC4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推薦人</w:t>
            </w:r>
          </w:p>
        </w:tc>
        <w:tc>
          <w:tcPr>
            <w:tcW w:w="3037" w:type="dxa"/>
            <w:gridSpan w:val="4"/>
            <w:vAlign w:val="center"/>
          </w:tcPr>
          <w:p w:rsidR="00152540" w:rsidRPr="00216EC4" w:rsidRDefault="00152540" w:rsidP="00216EC4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52540" w:rsidRPr="00216EC4" w:rsidRDefault="00152540" w:rsidP="00216EC4">
            <w:pPr>
              <w:spacing w:line="300" w:lineRule="exact"/>
              <w:ind w:firstLineChars="1000" w:firstLine="280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4"/>
            <w:vAlign w:val="center"/>
            <w:hideMark/>
          </w:tcPr>
          <w:p w:rsidR="00152540" w:rsidRPr="00216EC4" w:rsidRDefault="00152540" w:rsidP="00216EC4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通訊處及電話</w:t>
            </w:r>
          </w:p>
        </w:tc>
        <w:tc>
          <w:tcPr>
            <w:tcW w:w="3238" w:type="dxa"/>
            <w:gridSpan w:val="3"/>
            <w:vAlign w:val="center"/>
          </w:tcPr>
          <w:p w:rsidR="00152540" w:rsidRPr="00216EC4" w:rsidRDefault="00152540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52540" w:rsidRPr="00216EC4" w:rsidTr="00366C96">
        <w:trPr>
          <w:trHeight w:val="1967"/>
        </w:trPr>
        <w:tc>
          <w:tcPr>
            <w:tcW w:w="1349" w:type="dxa"/>
            <w:vAlign w:val="center"/>
            <w:hideMark/>
          </w:tcPr>
          <w:p w:rsidR="00152540" w:rsidRPr="00216EC4" w:rsidRDefault="00152540" w:rsidP="00216EC4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遴選委員會選查意見</w:t>
            </w:r>
          </w:p>
        </w:tc>
        <w:tc>
          <w:tcPr>
            <w:tcW w:w="8478" w:type="dxa"/>
            <w:gridSpan w:val="11"/>
            <w:vAlign w:val="center"/>
            <w:hideMark/>
          </w:tcPr>
          <w:p w:rsidR="00152540" w:rsidRPr="00216EC4" w:rsidRDefault="00152540" w:rsidP="00216EC4">
            <w:pPr>
              <w:spacing w:line="4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傑出校友遴選委員會審查意見如下：</w:t>
            </w:r>
          </w:p>
          <w:p w:rsidR="00152540" w:rsidRPr="00216EC4" w:rsidRDefault="00152540" w:rsidP="00216EC4">
            <w:pPr>
              <w:spacing w:line="4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獲選為</w:t>
            </w:r>
            <w:r w:rsid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內甕國小60週年</w:t>
            </w: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傑出校友。</w:t>
            </w:r>
            <w:proofErr w:type="gramStart"/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proofErr w:type="gramEnd"/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說明：）</w:t>
            </w:r>
          </w:p>
          <w:p w:rsidR="00152540" w:rsidRPr="00216EC4" w:rsidRDefault="00152540" w:rsidP="00216EC4">
            <w:pPr>
              <w:spacing w:line="4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6EC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未獲選。</w:t>
            </w:r>
            <w:proofErr w:type="gramStart"/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proofErr w:type="gramEnd"/>
            <w:r w:rsidRPr="00216EC4">
              <w:rPr>
                <w:rFonts w:ascii="標楷體" w:eastAsia="標楷體" w:hAnsi="標楷體" w:cs="Times New Roman" w:hint="eastAsia"/>
                <w:sz w:val="28"/>
                <w:szCs w:val="28"/>
              </w:rPr>
              <w:t>說明：）</w:t>
            </w:r>
          </w:p>
        </w:tc>
      </w:tr>
    </w:tbl>
    <w:p w:rsidR="00F0474C" w:rsidRDefault="00F0474C" w:rsidP="00CD2FCA">
      <w:pPr>
        <w:widowControl/>
        <w:spacing w:before="240" w:after="240" w:line="400" w:lineRule="exact"/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</w:pPr>
      <w:r w:rsidRPr="00F0474C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>附註： 請將本表於11月7日(四)前</w:t>
      </w:r>
      <w:proofErr w:type="gramStart"/>
      <w:r w:rsidRPr="00F0474C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>逕</w:t>
      </w:r>
      <w:proofErr w:type="gramEnd"/>
      <w:r w:rsidRPr="00F0474C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>寄：嘉義縣番路鄉內甕村凸湖1-1號內甕</w:t>
      </w:r>
    </w:p>
    <w:p w:rsidR="00FF5F2F" w:rsidRPr="006B50FF" w:rsidRDefault="00F0474C" w:rsidP="00CD2FCA">
      <w:pPr>
        <w:widowControl/>
        <w:spacing w:before="240" w:after="240" w:line="400" w:lineRule="exact"/>
        <w:rPr>
          <w:rFonts w:ascii="標楷體" w:eastAsia="標楷體" w:hAnsi="標楷體" w:cs="新細明體"/>
          <w:color w:val="1C1E2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 xml:space="preserve">       </w:t>
      </w:r>
      <w:r w:rsidR="00E03ABF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>國小總務處收(05-2591434蘇主任)</w:t>
      </w:r>
      <w:r w:rsidR="00E03ABF" w:rsidRPr="00E03ABF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 xml:space="preserve">或 E-mail: </w:t>
      </w:r>
      <w:r w:rsidR="00E03ABF">
        <w:rPr>
          <w:rFonts w:ascii="標楷體" w:eastAsia="標楷體" w:hAnsi="標楷體" w:cs="新細明體" w:hint="eastAsia"/>
          <w:color w:val="1C1E21"/>
          <w:kern w:val="0"/>
          <w:sz w:val="28"/>
          <w:szCs w:val="28"/>
        </w:rPr>
        <w:t>nwps@mail.cyc.edu.tw</w:t>
      </w:r>
    </w:p>
    <w:sectPr w:rsidR="00FF5F2F" w:rsidRPr="006B50FF" w:rsidSect="004F72DA">
      <w:pgSz w:w="11906" w:h="16838"/>
      <w:pgMar w:top="62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3A" w:rsidRDefault="00A6193A" w:rsidP="00D6430F">
      <w:r>
        <w:separator/>
      </w:r>
    </w:p>
  </w:endnote>
  <w:endnote w:type="continuationSeparator" w:id="0">
    <w:p w:rsidR="00A6193A" w:rsidRDefault="00A6193A" w:rsidP="00D6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3A" w:rsidRDefault="00A6193A" w:rsidP="00D6430F">
      <w:r>
        <w:separator/>
      </w:r>
    </w:p>
  </w:footnote>
  <w:footnote w:type="continuationSeparator" w:id="0">
    <w:p w:rsidR="00A6193A" w:rsidRDefault="00A6193A" w:rsidP="00D6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A1B"/>
    <w:multiLevelType w:val="hybridMultilevel"/>
    <w:tmpl w:val="F29291C8"/>
    <w:lvl w:ilvl="0" w:tplc="CD7A69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F3"/>
    <w:rsid w:val="00012BD1"/>
    <w:rsid w:val="00056D9C"/>
    <w:rsid w:val="00084104"/>
    <w:rsid w:val="000848EF"/>
    <w:rsid w:val="000A73CE"/>
    <w:rsid w:val="00152540"/>
    <w:rsid w:val="001D2F85"/>
    <w:rsid w:val="00211FB6"/>
    <w:rsid w:val="00216EC4"/>
    <w:rsid w:val="00224E7B"/>
    <w:rsid w:val="00312F2F"/>
    <w:rsid w:val="00366C96"/>
    <w:rsid w:val="00404EFE"/>
    <w:rsid w:val="004520C7"/>
    <w:rsid w:val="00487B89"/>
    <w:rsid w:val="004F72DA"/>
    <w:rsid w:val="005B05BF"/>
    <w:rsid w:val="00687897"/>
    <w:rsid w:val="006B50FF"/>
    <w:rsid w:val="00761947"/>
    <w:rsid w:val="00894FE7"/>
    <w:rsid w:val="00A6193A"/>
    <w:rsid w:val="00C32930"/>
    <w:rsid w:val="00CD2FCA"/>
    <w:rsid w:val="00D6430F"/>
    <w:rsid w:val="00E03ABF"/>
    <w:rsid w:val="00E425F3"/>
    <w:rsid w:val="00F0474C"/>
    <w:rsid w:val="00F313EA"/>
    <w:rsid w:val="00F80D98"/>
    <w:rsid w:val="00FC5822"/>
    <w:rsid w:val="00FD0FE0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25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4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43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4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430F"/>
    <w:rPr>
      <w:sz w:val="20"/>
      <w:szCs w:val="20"/>
    </w:rPr>
  </w:style>
  <w:style w:type="table" w:styleId="a9">
    <w:name w:val="Table Grid"/>
    <w:basedOn w:val="a1"/>
    <w:uiPriority w:val="39"/>
    <w:rsid w:val="0008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72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25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4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43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4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430F"/>
    <w:rPr>
      <w:sz w:val="20"/>
      <w:szCs w:val="20"/>
    </w:rPr>
  </w:style>
  <w:style w:type="table" w:styleId="a9">
    <w:name w:val="Table Grid"/>
    <w:basedOn w:val="a1"/>
    <w:uiPriority w:val="39"/>
    <w:rsid w:val="0008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F72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7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1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1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5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16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202875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5669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6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60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94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61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377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56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00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2019-10-20T01:42:00Z</cp:lastPrinted>
  <dcterms:created xsi:type="dcterms:W3CDTF">2019-10-20T01:31:00Z</dcterms:created>
  <dcterms:modified xsi:type="dcterms:W3CDTF">2019-10-20T01:44:00Z</dcterms:modified>
</cp:coreProperties>
</file>