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0" w:rsidRPr="006C0092" w:rsidRDefault="00D8627E" w:rsidP="00C613B0">
      <w:pPr>
        <w:widowControl/>
        <w:spacing w:before="72" w:after="72" w:line="400" w:lineRule="atLeas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6C0092">
        <w:rPr>
          <w:rFonts w:ascii="標楷體" w:eastAsia="標楷體" w:hAnsi="標楷體" w:hint="eastAsia"/>
          <w:bCs/>
          <w:kern w:val="0"/>
          <w:sz w:val="32"/>
          <w:szCs w:val="32"/>
        </w:rPr>
        <w:t>嘉義縣</w:t>
      </w:r>
      <w:r w:rsidR="00127235" w:rsidRPr="006C0092">
        <w:rPr>
          <w:rFonts w:ascii="標楷體" w:eastAsia="標楷體" w:hAnsi="標楷體" w:hint="eastAsia"/>
          <w:bCs/>
          <w:kern w:val="0"/>
          <w:sz w:val="32"/>
          <w:szCs w:val="32"/>
        </w:rPr>
        <w:t>番路鄉</w:t>
      </w:r>
      <w:r w:rsidRPr="006C0092">
        <w:rPr>
          <w:rFonts w:ascii="標楷體" w:eastAsia="標楷體" w:hAnsi="標楷體" w:hint="eastAsia"/>
          <w:bCs/>
          <w:kern w:val="0"/>
          <w:sz w:val="32"/>
          <w:szCs w:val="32"/>
        </w:rPr>
        <w:t>內甕</w:t>
      </w:r>
      <w:r w:rsidR="00C613B0" w:rsidRPr="006C0092">
        <w:rPr>
          <w:rFonts w:ascii="標楷體" w:eastAsia="標楷體" w:hAnsi="標楷體" w:hint="eastAsia"/>
          <w:bCs/>
          <w:kern w:val="0"/>
          <w:sz w:val="32"/>
          <w:szCs w:val="32"/>
        </w:rPr>
        <w:t>國民小學10</w:t>
      </w:r>
      <w:r w:rsidR="006C0092">
        <w:rPr>
          <w:rFonts w:ascii="標楷體" w:eastAsia="標楷體" w:hAnsi="標楷體" w:hint="eastAsia"/>
          <w:bCs/>
          <w:kern w:val="0"/>
          <w:sz w:val="32"/>
          <w:szCs w:val="32"/>
        </w:rPr>
        <w:t>7</w:t>
      </w:r>
      <w:r w:rsidR="00C613B0" w:rsidRPr="006C0092">
        <w:rPr>
          <w:rFonts w:ascii="標楷體" w:eastAsia="標楷體" w:hAnsi="標楷體" w:hint="eastAsia"/>
          <w:bCs/>
          <w:kern w:val="0"/>
          <w:sz w:val="32"/>
          <w:szCs w:val="32"/>
        </w:rPr>
        <w:t>學年度校刊編輯出版實施計畫</w:t>
      </w:r>
    </w:p>
    <w:p w:rsidR="00C613B0" w:rsidRPr="006C0092" w:rsidRDefault="00C613B0" w:rsidP="006C0092">
      <w:pPr>
        <w:widowControl/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壹、依據：</w:t>
      </w:r>
      <w:r w:rsidR="00D8627E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本校10</w:t>
      </w:r>
      <w:r w:rsid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="00D8627E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學年度行事曆</w:t>
      </w:r>
    </w:p>
    <w:p w:rsidR="00C613B0" w:rsidRPr="006C0092" w:rsidRDefault="00C613B0" w:rsidP="006C0092">
      <w:pPr>
        <w:widowControl/>
        <w:spacing w:before="72" w:after="72"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貳、目的：</w:t>
      </w:r>
    </w:p>
    <w:p w:rsidR="00C613B0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一、倡導本校師生寫作風氣，提供親師生發表創作的園地。</w:t>
      </w:r>
    </w:p>
    <w:p w:rsidR="00B167A2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二、激發師生藝文潛能、素養及寫作興趣，提昇寫作能力。</w:t>
      </w:r>
    </w:p>
    <w:p w:rsidR="00C613B0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三、編輯學生學習成果、校園生活學習成長記錄，促進親師生互動，展現學生多元學習成果。</w:t>
      </w:r>
    </w:p>
    <w:p w:rsidR="00C613B0" w:rsidRPr="006C0092" w:rsidRDefault="00C613B0" w:rsidP="006C0092">
      <w:pPr>
        <w:widowControl/>
        <w:spacing w:before="72" w:after="72" w:line="500" w:lineRule="exact"/>
        <w:ind w:left="-2" w:firstLine="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參、徵稿對象及實施方式：</w:t>
      </w:r>
    </w:p>
    <w:p w:rsidR="00C613B0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一、徵稿對象：全校師生、家長。</w:t>
      </w:r>
    </w:p>
    <w:p w:rsidR="00C613B0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二、徵稿方式：</w:t>
      </w:r>
    </w:p>
    <w:p w:rsidR="00C613B0" w:rsidRPr="006C0092" w:rsidRDefault="00C613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(一)主題</w:t>
      </w:r>
      <w:r w:rsidR="00D8627E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徵文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或由各</w:t>
      </w:r>
      <w:r w:rsidR="00D8627E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班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自訂主題之學生文章</w:t>
      </w:r>
      <w:r w:rsidR="00D8627E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與藝文作品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C613B0" w:rsidRPr="006C0092" w:rsidRDefault="00C613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(二)教師、家長等撰寫報導有關教育理論或實務者之文章或訊息。</w:t>
      </w:r>
    </w:p>
    <w:p w:rsidR="00C613B0" w:rsidRPr="006C0092" w:rsidRDefault="00C613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(三)學生曾獲獎或報刊</w:t>
      </w:r>
      <w:r w:rsidR="00B167A2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登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載的文章。</w:t>
      </w:r>
    </w:p>
    <w:p w:rsidR="00C613B0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三、徵稿及截稿日期：</w:t>
      </w:r>
    </w:p>
    <w:p w:rsidR="00C613B0" w:rsidRPr="006C0092" w:rsidRDefault="00C613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自即日起至10</w:t>
      </w:r>
      <w:r w:rsid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 w:rsid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日(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)止。</w:t>
      </w:r>
    </w:p>
    <w:p w:rsidR="00C613B0" w:rsidRPr="006C0092" w:rsidRDefault="00FB7004" w:rsidP="006C0092">
      <w:pPr>
        <w:widowControl/>
        <w:spacing w:before="72" w:after="72" w:line="500" w:lineRule="exact"/>
        <w:ind w:left="761" w:hanging="4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C613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四、稿件彙集方式：</w:t>
      </w:r>
    </w:p>
    <w:p w:rsidR="000648B0" w:rsidRPr="006C0092" w:rsidRDefault="00C613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(一)</w:t>
      </w:r>
      <w:r w:rsidR="000648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作文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請級任教師務必協助修正校對內容，並打以</w:t>
      </w:r>
      <w:r w:rsidR="00B167A2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wo</w:t>
      </w:r>
      <w:r w:rsidR="00B167A2" w:rsidRPr="006C0092">
        <w:rPr>
          <w:rFonts w:ascii="標楷體" w:eastAsia="標楷體" w:hAnsi="標楷體"/>
          <w:color w:val="000000"/>
          <w:kern w:val="0"/>
          <w:sz w:val="28"/>
          <w:szCs w:val="28"/>
        </w:rPr>
        <w:t>rd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繕打成文字檔，</w:t>
      </w:r>
      <w:r w:rsidR="000648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選擇最優作品2篇為限；其餘學生則繳交藝術作品，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圖片請掃描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或拍照成圖檔</w:t>
      </w:r>
      <w:r w:rsidR="000648B0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C613B0" w:rsidRPr="006C0092" w:rsidRDefault="000648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FB7004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檔名用學生姓名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，每位學生都要有作品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C613B0" w:rsidRDefault="00C613B0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(二)稿件交由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教務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組彙整，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於10</w:t>
      </w:r>
      <w:r w:rsid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 w:rsid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日(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)前，將稿件</w:t>
      </w:r>
      <w:r w:rsidR="00D55117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電子檔存放在</w:t>
      </w:r>
      <w:r w:rsidR="00FB7004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：網路/NASSERVER/Public/★</w:t>
      </w:r>
      <w:r w:rsidR="00874D0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內甕新視界</w:t>
      </w:r>
      <w:bookmarkStart w:id="0" w:name="_GoBack"/>
      <w:bookmarkEnd w:id="0"/>
    </w:p>
    <w:p w:rsidR="006C0092" w:rsidRDefault="006C0092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6C0092" w:rsidRPr="006C0092" w:rsidRDefault="006C0092" w:rsidP="006C0092">
      <w:pPr>
        <w:widowControl/>
        <w:spacing w:before="72" w:after="72" w:line="500" w:lineRule="exact"/>
        <w:ind w:left="1332" w:hanging="511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C613B0" w:rsidRPr="006C0092" w:rsidRDefault="00C613B0" w:rsidP="006C0092">
      <w:pPr>
        <w:widowControl/>
        <w:spacing w:before="72" w:after="72" w:line="500" w:lineRule="exact"/>
        <w:ind w:left="538" w:hanging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肆、組織及任務分工：</w:t>
      </w:r>
    </w:p>
    <w:tbl>
      <w:tblPr>
        <w:tblW w:w="91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721"/>
        <w:gridCol w:w="4718"/>
        <w:gridCol w:w="1068"/>
      </w:tblGrid>
      <w:tr w:rsidR="00C613B0" w:rsidRPr="006C0092" w:rsidTr="00C613B0">
        <w:trPr>
          <w:trHeight w:val="472"/>
          <w:jc w:val="center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    稱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    名</w:t>
            </w:r>
          </w:p>
        </w:tc>
        <w:tc>
          <w:tcPr>
            <w:tcW w:w="48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  作  內  容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C613B0" w:rsidRPr="006C0092" w:rsidTr="00C613B0">
        <w:trPr>
          <w:trHeight w:val="45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 行 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    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綜理督導校刊各項工作推展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 </w:t>
            </w:r>
          </w:p>
        </w:tc>
      </w:tr>
      <w:tr w:rsidR="00C613B0" w:rsidRPr="006C0092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    編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FB7004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教務</w:t>
            </w:r>
            <w:r w:rsidR="00C613B0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校刊總編及校刊出版之推動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 </w:t>
            </w:r>
          </w:p>
        </w:tc>
      </w:tr>
      <w:tr w:rsidR="00C613B0" w:rsidRPr="006C0092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指導委員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</w:t>
            </w:r>
            <w:r w:rsidR="00FB7004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</w:t>
            </w: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主任</w:t>
            </w:r>
          </w:p>
          <w:p w:rsidR="00C613B0" w:rsidRPr="006C0092" w:rsidRDefault="00FB7004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訓導組長</w:t>
            </w:r>
          </w:p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邀稿、校刊指導與編審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 </w:t>
            </w:r>
          </w:p>
        </w:tc>
      </w:tr>
      <w:tr w:rsidR="00C613B0" w:rsidRPr="006C0092" w:rsidTr="00C613B0">
        <w:trPr>
          <w:trHeight w:val="944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文字編輯組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</w:t>
            </w:r>
            <w:r w:rsidR="00FB7004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</w:t>
            </w: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組長</w:t>
            </w:r>
          </w:p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</w:t>
            </w:r>
            <w:r w:rsidR="00FB7004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級任教師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</w:t>
            </w:r>
            <w:r w:rsidR="00FB7004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班級</w:t>
            </w: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各項稿件選編、徵稿、校對。</w:t>
            </w:r>
          </w:p>
          <w:p w:rsidR="00C613B0" w:rsidRPr="006C0092" w:rsidRDefault="00C613B0" w:rsidP="006C0092">
            <w:pPr>
              <w:widowControl/>
              <w:spacing w:line="500" w:lineRule="exact"/>
              <w:ind w:left="240" w:hanging="24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2.教師及家長稿件、編後語、發刊詞等選編、徵稿及彙整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613B0" w:rsidRPr="006C0092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美工編輯組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FB7004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教務組長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封面、版面設計、插圖等美工設計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 </w:t>
            </w:r>
          </w:p>
        </w:tc>
      </w:tr>
      <w:tr w:rsidR="00C613B0" w:rsidRPr="006C0092" w:rsidTr="00C613B0">
        <w:trPr>
          <w:trHeight w:val="472"/>
          <w:jc w:val="center"/>
        </w:trPr>
        <w:tc>
          <w:tcPr>
            <w:tcW w:w="14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  務  組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FB7004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負責經費預算核銷事宜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C613B0" w:rsidRPr="006C0092" w:rsidRDefault="00C613B0" w:rsidP="006C0092">
      <w:pPr>
        <w:widowControl/>
        <w:spacing w:before="72" w:after="72" w:line="500" w:lineRule="exact"/>
        <w:ind w:left="1200" w:hanging="120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伍、預定內容：</w:t>
      </w:r>
    </w:p>
    <w:p w:rsidR="00C613B0" w:rsidRPr="006C0092" w:rsidRDefault="00C613B0" w:rsidP="006C0092">
      <w:pPr>
        <w:widowControl/>
        <w:spacing w:before="72" w:after="72" w:line="500" w:lineRule="exact"/>
        <w:ind w:left="1983" w:hanging="1702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校刊內容：由編輯小組集思廣益，構思校刊內容綱要及標題，再由各工作編組成員執行。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5725"/>
        <w:gridCol w:w="1490"/>
      </w:tblGrid>
      <w:tr w:rsidR="00C613B0" w:rsidRPr="006C0092" w:rsidTr="00C613B0">
        <w:trPr>
          <w:trHeight w:val="455"/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    目</w:t>
            </w:r>
          </w:p>
        </w:tc>
        <w:tc>
          <w:tcPr>
            <w:tcW w:w="57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            容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負責單位</w:t>
            </w:r>
          </w:p>
        </w:tc>
      </w:tr>
      <w:tr w:rsidR="00C613B0" w:rsidRPr="006C0092" w:rsidTr="00C613B0">
        <w:trPr>
          <w:trHeight w:val="475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校長的話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6C0092" w:rsidRDefault="00C613B0" w:rsidP="006C0092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邀請校長撰寫一年來辦學的感想、及對未來的期望。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    長</w:t>
            </w:r>
          </w:p>
        </w:tc>
      </w:tr>
      <w:tr w:rsidR="00C613B0" w:rsidRPr="006C0092" w:rsidTr="00C613B0">
        <w:trPr>
          <w:trHeight w:val="475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會長的話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6C0092" w:rsidRDefault="00C613B0" w:rsidP="006C0092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邀請家長會長撰寫一年來家長會組織運作概況、活動成果及對未來的期望。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家長會長</w:t>
            </w:r>
          </w:p>
        </w:tc>
      </w:tr>
      <w:tr w:rsidR="00C613B0" w:rsidRPr="006C0092" w:rsidTr="00C613B0">
        <w:trPr>
          <w:trHeight w:val="1262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師生作品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6C0092" w:rsidRDefault="00C613B0" w:rsidP="006C0092">
            <w:pPr>
              <w:widowControl/>
              <w:spacing w:line="500" w:lineRule="exact"/>
              <w:ind w:left="240" w:hanging="2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1.文章作品：童詩創作、作文、閱讀心得、校園笑話、劇本、漫畫等皆可。班級經營方針、教育理念、人生觀、詩句等等，題材不拘。</w:t>
            </w:r>
          </w:p>
          <w:p w:rsidR="00C613B0" w:rsidRPr="006C0092" w:rsidRDefault="00C613B0" w:rsidP="006C0092">
            <w:pPr>
              <w:widowControl/>
              <w:spacing w:line="500" w:lineRule="exact"/>
              <w:ind w:left="240" w:hanging="2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2.藝術作品：繪畫、書法、美勞作品、藝術欣賞感想。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文字編輯組</w:t>
            </w:r>
          </w:p>
        </w:tc>
      </w:tr>
      <w:tr w:rsidR="00C613B0" w:rsidRPr="006C0092" w:rsidTr="00C613B0">
        <w:trPr>
          <w:trHeight w:val="475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活動宣導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6C0092" w:rsidRDefault="00C613B0" w:rsidP="006C0092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各處室的已執行年度計畫、承辦的活動成果</w:t>
            </w:r>
            <w:r w:rsidR="00776F58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</w:t>
            </w:r>
            <w:r w:rsidR="00776F58"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照片</w:t>
            </w: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各處室</w:t>
            </w:r>
          </w:p>
        </w:tc>
      </w:tr>
      <w:tr w:rsidR="00C613B0" w:rsidRPr="006C0092" w:rsidTr="00C613B0">
        <w:trPr>
          <w:trHeight w:val="647"/>
          <w:jc w:val="center"/>
        </w:trPr>
        <w:tc>
          <w:tcPr>
            <w:tcW w:w="15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    他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3B0" w:rsidRPr="006C0092" w:rsidRDefault="00C613B0" w:rsidP="006C0092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教職員一覽表、家長委員一覽表、榮譽榜、好書介紹、社團介紹……等。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3B0" w:rsidRPr="006C0092" w:rsidRDefault="00C613B0" w:rsidP="006C009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C00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各處室</w:t>
            </w:r>
          </w:p>
        </w:tc>
      </w:tr>
    </w:tbl>
    <w:p w:rsidR="00C613B0" w:rsidRPr="006C0092" w:rsidRDefault="00C613B0" w:rsidP="006C0092">
      <w:pPr>
        <w:widowControl/>
        <w:spacing w:before="72" w:after="72"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  </w:t>
      </w:r>
    </w:p>
    <w:p w:rsidR="00C613B0" w:rsidRPr="006C0092" w:rsidRDefault="00C613B0" w:rsidP="006C0092">
      <w:pPr>
        <w:widowControl/>
        <w:spacing w:before="72" w:after="72"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柒、本辦法經校長核可後實施，修正時亦同。</w:t>
      </w:r>
    </w:p>
    <w:p w:rsidR="00C866A9" w:rsidRPr="006C0092" w:rsidRDefault="00C866A9" w:rsidP="006C0092">
      <w:pPr>
        <w:widowControl/>
        <w:spacing w:before="72" w:after="72" w:line="500" w:lineRule="exact"/>
        <w:ind w:left="1200" w:hanging="120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C613B0" w:rsidRPr="006C0092" w:rsidRDefault="00C613B0" w:rsidP="006C0092">
      <w:pPr>
        <w:widowControl/>
        <w:spacing w:before="72" w:after="72" w:line="500" w:lineRule="exact"/>
        <w:ind w:left="1200" w:hanging="120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承辦人:          </w:t>
      </w:r>
      <w:r w:rsidR="00776F58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    教</w:t>
      </w:r>
      <w:r w:rsidR="00776F58"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導</w:t>
      </w:r>
      <w:r w:rsidRPr="006C00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主任:                         校長:</w:t>
      </w:r>
    </w:p>
    <w:p w:rsidR="004309D0" w:rsidRPr="006C0092" w:rsidRDefault="004309D0">
      <w:pPr>
        <w:rPr>
          <w:rFonts w:ascii="標楷體" w:eastAsia="標楷體" w:hAnsi="標楷體"/>
        </w:rPr>
      </w:pPr>
    </w:p>
    <w:sectPr w:rsidR="004309D0" w:rsidRPr="006C0092" w:rsidSect="00776F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A2" w:rsidRDefault="00B167A2" w:rsidP="00B167A2">
      <w:r>
        <w:separator/>
      </w:r>
    </w:p>
  </w:endnote>
  <w:endnote w:type="continuationSeparator" w:id="0">
    <w:p w:rsidR="00B167A2" w:rsidRDefault="00B167A2" w:rsidP="00B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A2" w:rsidRDefault="00B167A2" w:rsidP="00B167A2">
      <w:r>
        <w:separator/>
      </w:r>
    </w:p>
  </w:footnote>
  <w:footnote w:type="continuationSeparator" w:id="0">
    <w:p w:rsidR="00B167A2" w:rsidRDefault="00B167A2" w:rsidP="00B1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0"/>
    <w:rsid w:val="000648B0"/>
    <w:rsid w:val="00127235"/>
    <w:rsid w:val="00157D85"/>
    <w:rsid w:val="004309D0"/>
    <w:rsid w:val="005011F0"/>
    <w:rsid w:val="00552E68"/>
    <w:rsid w:val="006C0092"/>
    <w:rsid w:val="00776F58"/>
    <w:rsid w:val="00874D0E"/>
    <w:rsid w:val="00AB5CC0"/>
    <w:rsid w:val="00B167A2"/>
    <w:rsid w:val="00C613B0"/>
    <w:rsid w:val="00C866A9"/>
    <w:rsid w:val="00D55117"/>
    <w:rsid w:val="00D8627E"/>
    <w:rsid w:val="00DC2388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31BACFD-0348-4453-B8CD-52A5F80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3B0"/>
  </w:style>
  <w:style w:type="paragraph" w:styleId="Web">
    <w:name w:val="Normal (Web)"/>
    <w:basedOn w:val="a"/>
    <w:uiPriority w:val="99"/>
    <w:unhideWhenUsed/>
    <w:rsid w:val="00C613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D8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862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167A2"/>
    <w:rPr>
      <w:kern w:val="2"/>
    </w:rPr>
  </w:style>
  <w:style w:type="paragraph" w:styleId="a7">
    <w:name w:val="footer"/>
    <w:basedOn w:val="a"/>
    <w:link w:val="a8"/>
    <w:unhideWhenUsed/>
    <w:rsid w:val="00B16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167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FF49-D63F-4827-8368-E1B0558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Chaoan</cp:lastModifiedBy>
  <cp:revision>8</cp:revision>
  <cp:lastPrinted>2016-09-12T01:31:00Z</cp:lastPrinted>
  <dcterms:created xsi:type="dcterms:W3CDTF">2016-09-12T02:41:00Z</dcterms:created>
  <dcterms:modified xsi:type="dcterms:W3CDTF">2018-08-20T03:07:00Z</dcterms:modified>
</cp:coreProperties>
</file>